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DFA5" w14:textId="77777777" w:rsidR="00376C10" w:rsidRPr="002C6085" w:rsidRDefault="00376C10" w:rsidP="00376C1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AP Government &amp; Politics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2C6085">
        <w:rPr>
          <w:rFonts w:ascii="Palatino" w:hAnsi="Palatino"/>
          <w:sz w:val="22"/>
          <w:szCs w:val="22"/>
        </w:rPr>
        <w:t>Mr. Shears</w:t>
      </w:r>
    </w:p>
    <w:p w14:paraId="768F79EE" w14:textId="77777777" w:rsidR="00376C10" w:rsidRPr="002C6085" w:rsidRDefault="00376C10" w:rsidP="00376C1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Week 3 Reading Guide </w:t>
      </w:r>
    </w:p>
    <w:p w14:paraId="79459A1E" w14:textId="77777777" w:rsidR="00376C10" w:rsidRDefault="00376C10" w:rsidP="00376C10">
      <w:pPr>
        <w:rPr>
          <w:rFonts w:ascii="Palatino" w:hAnsi="Palatino"/>
          <w:sz w:val="22"/>
          <w:szCs w:val="22"/>
        </w:rPr>
      </w:pPr>
    </w:p>
    <w:p w14:paraId="7E365812" w14:textId="77777777" w:rsidR="00376C10" w:rsidRPr="00D352D8" w:rsidRDefault="00376C10" w:rsidP="00376C10">
      <w:pPr>
        <w:rPr>
          <w:rFonts w:ascii="Palatino" w:hAnsi="Palatino"/>
          <w:sz w:val="18"/>
          <w:szCs w:val="18"/>
        </w:rPr>
      </w:pPr>
      <w:r w:rsidRPr="00D352D8">
        <w:rPr>
          <w:rFonts w:ascii="Palatino" w:hAnsi="Palatino"/>
          <w:sz w:val="18"/>
          <w:szCs w:val="18"/>
        </w:rPr>
        <w:t xml:space="preserve">**NOTE:  all assigned textbook readings always include the ‘extra material’ (separate graphics, extended quotes, tables, cartoons, debates, primary sources, etc.) found on the page!!! </w:t>
      </w:r>
    </w:p>
    <w:p w14:paraId="05DDAF64" w14:textId="77777777" w:rsidR="00376C10" w:rsidRPr="00D352D8" w:rsidRDefault="00376C10" w:rsidP="00376C10">
      <w:pPr>
        <w:rPr>
          <w:rFonts w:ascii="Palatino" w:hAnsi="Palatino"/>
          <w:sz w:val="18"/>
          <w:szCs w:val="18"/>
        </w:rPr>
      </w:pPr>
      <w:r w:rsidRPr="00D352D8">
        <w:rPr>
          <w:rFonts w:ascii="Palatino" w:hAnsi="Palatino"/>
          <w:sz w:val="18"/>
          <w:szCs w:val="18"/>
        </w:rPr>
        <w:t>**NOTE:  key terms and concepts should not only be precisely defined, but also expounded upon w/ relevant examples or other supporting details from the textbook where appropriate.</w:t>
      </w:r>
    </w:p>
    <w:p w14:paraId="249E44C1" w14:textId="1173B76B" w:rsidR="00376C10" w:rsidRPr="00D352D8" w:rsidRDefault="00376C10" w:rsidP="00376C10">
      <w:pPr>
        <w:rPr>
          <w:rFonts w:ascii="Palatino" w:hAnsi="Palatino"/>
          <w:sz w:val="18"/>
          <w:szCs w:val="18"/>
        </w:rPr>
      </w:pPr>
      <w:r w:rsidRPr="00D352D8">
        <w:rPr>
          <w:rFonts w:ascii="Palatino" w:hAnsi="Palatino"/>
          <w:sz w:val="18"/>
          <w:szCs w:val="18"/>
        </w:rPr>
        <w:t xml:space="preserve">**NOTE:  please number the items </w:t>
      </w:r>
      <w:r w:rsidR="00D352D8">
        <w:rPr>
          <w:rFonts w:ascii="Palatino" w:hAnsi="Palatino"/>
          <w:sz w:val="18"/>
          <w:szCs w:val="18"/>
        </w:rPr>
        <w:t>in your “outline” as seen below (same order, same headings!!)</w:t>
      </w:r>
    </w:p>
    <w:p w14:paraId="66C06725" w14:textId="77777777" w:rsidR="00376C10" w:rsidRDefault="00376C10" w:rsidP="00376C10">
      <w:pPr>
        <w:rPr>
          <w:rFonts w:ascii="Palatino" w:hAnsi="Palatino"/>
          <w:sz w:val="22"/>
        </w:rPr>
      </w:pPr>
    </w:p>
    <w:p w14:paraId="7E41D7C5" w14:textId="77777777" w:rsidR="00245A08" w:rsidRPr="00FC53D7" w:rsidRDefault="00245A08" w:rsidP="00245A08">
      <w:pPr>
        <w:rPr>
          <w:rFonts w:ascii="Palatino" w:hAnsi="Palatino"/>
          <w:sz w:val="22"/>
          <w:szCs w:val="22"/>
          <w:u w:val="single"/>
        </w:rPr>
      </w:pPr>
      <w:r w:rsidRPr="00FC53D7">
        <w:rPr>
          <w:rFonts w:ascii="Palatino" w:hAnsi="Palatino"/>
          <w:sz w:val="22"/>
          <w:szCs w:val="22"/>
          <w:u w:val="single"/>
        </w:rPr>
        <w:t>Section 1.4</w:t>
      </w:r>
    </w:p>
    <w:p w14:paraId="3EFF9EE5" w14:textId="77777777" w:rsidR="00245A08" w:rsidRDefault="00245A08" w:rsidP="00245A08">
      <w:pPr>
        <w:rPr>
          <w:rFonts w:ascii="Palatino" w:hAnsi="Palatino"/>
          <w:sz w:val="22"/>
          <w:szCs w:val="22"/>
        </w:rPr>
      </w:pPr>
    </w:p>
    <w:p w14:paraId="6F7F9A9E" w14:textId="0F0803EF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1.  the principle of “one person, one vote” </w:t>
      </w:r>
      <w:r w:rsidR="00E4022D">
        <w:rPr>
          <w:rFonts w:ascii="Palatino" w:hAnsi="Palatino"/>
          <w:sz w:val="22"/>
          <w:szCs w:val="22"/>
        </w:rPr>
        <w:t xml:space="preserve">&amp; </w:t>
      </w:r>
      <w:r>
        <w:rPr>
          <w:rFonts w:ascii="Palatino" w:hAnsi="Palatino"/>
          <w:sz w:val="22"/>
          <w:szCs w:val="22"/>
        </w:rPr>
        <w:t>why it is fundamental to democracy</w:t>
      </w:r>
    </w:p>
    <w:p w14:paraId="0D5BA107" w14:textId="77777777" w:rsidR="00245A08" w:rsidRDefault="00245A08" w:rsidP="00245A08">
      <w:pPr>
        <w:rPr>
          <w:rFonts w:ascii="Palatino" w:hAnsi="Palatino"/>
          <w:sz w:val="22"/>
          <w:szCs w:val="22"/>
        </w:rPr>
      </w:pPr>
    </w:p>
    <w:p w14:paraId="0F3D4650" w14:textId="77777777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2.  the “3 Theories of American Democracy”  (detailed elaboration please!)</w:t>
      </w:r>
    </w:p>
    <w:p w14:paraId="3CBF2A74" w14:textId="77777777" w:rsidR="00245A08" w:rsidRDefault="00245A08" w:rsidP="00245A08">
      <w:pPr>
        <w:rPr>
          <w:rFonts w:ascii="Palatino" w:hAnsi="Palatino"/>
          <w:sz w:val="22"/>
          <w:szCs w:val="22"/>
        </w:rPr>
      </w:pPr>
    </w:p>
    <w:p w14:paraId="0CCC713F" w14:textId="77777777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3.  political culture</w:t>
      </w:r>
    </w:p>
    <w:p w14:paraId="1A212DD8" w14:textId="77777777" w:rsidR="00245A08" w:rsidRDefault="00245A08" w:rsidP="00245A08">
      <w:pPr>
        <w:rPr>
          <w:rFonts w:ascii="Palatino" w:hAnsi="Palatino"/>
          <w:sz w:val="22"/>
          <w:szCs w:val="22"/>
        </w:rPr>
      </w:pPr>
    </w:p>
    <w:p w14:paraId="05E8748A" w14:textId="77777777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4.  Lipset’s version of the American Creed (the core values of American political culture)</w:t>
      </w:r>
    </w:p>
    <w:p w14:paraId="380820E3" w14:textId="258976DC" w:rsidR="00245A08" w:rsidRDefault="00E4022D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 w:rsidR="00245A08">
        <w:rPr>
          <w:rFonts w:ascii="Palatino" w:hAnsi="Palatino"/>
          <w:sz w:val="22"/>
          <w:szCs w:val="22"/>
        </w:rPr>
        <w:t>a.  liberty</w:t>
      </w:r>
      <w:r w:rsidR="00245A08">
        <w:rPr>
          <w:rFonts w:ascii="Palatino" w:hAnsi="Palatino"/>
          <w:sz w:val="22"/>
          <w:szCs w:val="22"/>
        </w:rPr>
        <w:tab/>
      </w:r>
    </w:p>
    <w:p w14:paraId="2AE27C48" w14:textId="77777777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b.  egalitarianism</w:t>
      </w:r>
    </w:p>
    <w:p w14:paraId="4DC6AB80" w14:textId="77777777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c.  individualism</w:t>
      </w:r>
    </w:p>
    <w:p w14:paraId="59AE2311" w14:textId="77777777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d. laissez-faire</w:t>
      </w:r>
    </w:p>
    <w:p w14:paraId="08842DA7" w14:textId="77777777" w:rsidR="00245A08" w:rsidRDefault="00245A08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e.  populism</w:t>
      </w:r>
    </w:p>
    <w:p w14:paraId="51D8176A" w14:textId="77777777" w:rsidR="00245A08" w:rsidRDefault="00245A08" w:rsidP="00245A08">
      <w:pPr>
        <w:rPr>
          <w:rFonts w:ascii="Palatino" w:hAnsi="Palatino"/>
          <w:sz w:val="22"/>
          <w:szCs w:val="22"/>
        </w:rPr>
      </w:pPr>
    </w:p>
    <w:p w14:paraId="6A071CBD" w14:textId="77777777" w:rsidR="00245A08" w:rsidRPr="006B3F23" w:rsidRDefault="00245A08" w:rsidP="00376C10">
      <w:pPr>
        <w:rPr>
          <w:rFonts w:ascii="Palatino" w:hAnsi="Palatino"/>
          <w:sz w:val="22"/>
          <w:u w:val="single"/>
        </w:rPr>
      </w:pPr>
      <w:r w:rsidRPr="006B3F23">
        <w:rPr>
          <w:rFonts w:ascii="Palatino" w:hAnsi="Palatino"/>
          <w:sz w:val="22"/>
          <w:u w:val="single"/>
        </w:rPr>
        <w:t>Section 6.2</w:t>
      </w:r>
    </w:p>
    <w:p w14:paraId="2DE679B2" w14:textId="77777777" w:rsidR="00245A08" w:rsidRDefault="00245A08" w:rsidP="00376C10">
      <w:pPr>
        <w:rPr>
          <w:rFonts w:ascii="Palatino" w:hAnsi="Palatino"/>
          <w:sz w:val="22"/>
        </w:rPr>
      </w:pPr>
    </w:p>
    <w:p w14:paraId="7DD75EE1" w14:textId="28E65230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5</w:t>
      </w:r>
      <w:r w:rsidR="00245A08">
        <w:rPr>
          <w:rFonts w:ascii="Palatino" w:hAnsi="Palatino"/>
          <w:sz w:val="22"/>
        </w:rPr>
        <w:t>.  political socialization</w:t>
      </w:r>
    </w:p>
    <w:p w14:paraId="4A5FC6F0" w14:textId="77777777" w:rsidR="00245A08" w:rsidRDefault="00245A08" w:rsidP="00376C10">
      <w:pPr>
        <w:rPr>
          <w:rFonts w:ascii="Palatino" w:hAnsi="Palatino"/>
          <w:sz w:val="22"/>
        </w:rPr>
      </w:pPr>
    </w:p>
    <w:p w14:paraId="575FBFED" w14:textId="40AF72F9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6</w:t>
      </w:r>
      <w:r w:rsidR="00245A08">
        <w:rPr>
          <w:rFonts w:ascii="Palatino" w:hAnsi="Palatino"/>
          <w:sz w:val="22"/>
        </w:rPr>
        <w:t>.  agents of political socialization  (elaborate on each of the following)</w:t>
      </w:r>
    </w:p>
    <w:p w14:paraId="0F52BFAB" w14:textId="77777777" w:rsidR="00245A08" w:rsidRDefault="00245A08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a. the family</w:t>
      </w:r>
    </w:p>
    <w:p w14:paraId="748FAB0E" w14:textId="77777777" w:rsidR="00245A08" w:rsidRDefault="00245A08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b. the mass media</w:t>
      </w:r>
    </w:p>
    <w:p w14:paraId="46A2312C" w14:textId="77777777" w:rsidR="00245A08" w:rsidRDefault="00245A08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c. the school</w:t>
      </w:r>
    </w:p>
    <w:p w14:paraId="57452CD7" w14:textId="77777777" w:rsidR="00245A08" w:rsidRDefault="00245A08" w:rsidP="00376C10">
      <w:pPr>
        <w:rPr>
          <w:rFonts w:ascii="Palatino" w:hAnsi="Palatino"/>
          <w:sz w:val="22"/>
        </w:rPr>
      </w:pPr>
    </w:p>
    <w:p w14:paraId="13D6155E" w14:textId="77777777" w:rsidR="00245A08" w:rsidRPr="004E2200" w:rsidRDefault="00245A08" w:rsidP="00376C10">
      <w:pPr>
        <w:rPr>
          <w:rFonts w:ascii="Palatino" w:hAnsi="Palatino"/>
          <w:sz w:val="22"/>
          <w:u w:val="single"/>
        </w:rPr>
      </w:pPr>
      <w:r w:rsidRPr="004E2200">
        <w:rPr>
          <w:rFonts w:ascii="Palatino" w:hAnsi="Palatino"/>
          <w:sz w:val="22"/>
          <w:u w:val="single"/>
        </w:rPr>
        <w:t>Section 6.4</w:t>
      </w:r>
    </w:p>
    <w:p w14:paraId="16FE61C9" w14:textId="77777777" w:rsidR="00245A08" w:rsidRDefault="00245A08" w:rsidP="00376C10">
      <w:pPr>
        <w:rPr>
          <w:rFonts w:ascii="Palatino" w:hAnsi="Palatino"/>
          <w:sz w:val="22"/>
        </w:rPr>
      </w:pPr>
    </w:p>
    <w:p w14:paraId="37FA1D0F" w14:textId="4DF95376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7</w:t>
      </w:r>
      <w:r w:rsidR="00245A08">
        <w:rPr>
          <w:rFonts w:ascii="Palatino" w:hAnsi="Palatino"/>
          <w:sz w:val="22"/>
        </w:rPr>
        <w:t>.  political ideology</w:t>
      </w:r>
    </w:p>
    <w:p w14:paraId="692558CC" w14:textId="365B9A36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8</w:t>
      </w:r>
      <w:r w:rsidR="00245A08">
        <w:rPr>
          <w:rFonts w:ascii="Palatino" w:hAnsi="Palatino"/>
          <w:sz w:val="22"/>
        </w:rPr>
        <w:t>.  some beliefs and values of American liberalism</w:t>
      </w:r>
    </w:p>
    <w:p w14:paraId="36CF542C" w14:textId="3F43B206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9</w:t>
      </w:r>
      <w:r w:rsidR="00245A08">
        <w:rPr>
          <w:rFonts w:ascii="Palatino" w:hAnsi="Palatino"/>
          <w:sz w:val="22"/>
        </w:rPr>
        <w:t>.  some beliefs and values of American conservatism</w:t>
      </w:r>
    </w:p>
    <w:p w14:paraId="16D2CFC1" w14:textId="6FAF8161" w:rsidR="00E4022D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10</w:t>
      </w:r>
      <w:r w:rsidR="00E4022D">
        <w:rPr>
          <w:rFonts w:ascii="Palatino" w:hAnsi="Palatino"/>
          <w:sz w:val="22"/>
        </w:rPr>
        <w:t>.  some beliefs and values of American libertarianism (you need to look this up online!)</w:t>
      </w:r>
    </w:p>
    <w:p w14:paraId="167C979C" w14:textId="0C33122A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11</w:t>
      </w:r>
      <w:r w:rsidR="00245A08">
        <w:rPr>
          <w:rFonts w:ascii="Palatino" w:hAnsi="Palatino"/>
          <w:sz w:val="22"/>
        </w:rPr>
        <w:t>.  why minorities and women tend to hold more liberal viewpoints on issues (compared to non-minority men)</w:t>
      </w:r>
    </w:p>
    <w:p w14:paraId="1D3724B4" w14:textId="78EFC86C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12</w:t>
      </w:r>
      <w:r w:rsidR="00245A08">
        <w:rPr>
          <w:rFonts w:ascii="Palatino" w:hAnsi="Palatino"/>
          <w:sz w:val="22"/>
        </w:rPr>
        <w:t>. one’s economic status as a predictor of their political ideology</w:t>
      </w:r>
    </w:p>
    <w:p w14:paraId="629F2109" w14:textId="7CC8D391" w:rsidR="00245A08" w:rsidRDefault="00353D12" w:rsidP="00376C10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13</w:t>
      </w:r>
      <w:r w:rsidR="00245A08">
        <w:rPr>
          <w:rFonts w:ascii="Palatino" w:hAnsi="Palatino"/>
          <w:sz w:val="22"/>
        </w:rPr>
        <w:t>.  ‘religiosity’ vs. gender as a predictor of one’s political ideology</w:t>
      </w:r>
    </w:p>
    <w:p w14:paraId="0DC34C23" w14:textId="77777777" w:rsidR="00214AE4" w:rsidRDefault="00214AE4"/>
    <w:p w14:paraId="184C837B" w14:textId="77777777" w:rsidR="00245A08" w:rsidRPr="00FC53D7" w:rsidRDefault="00245A08" w:rsidP="00245A08">
      <w:pPr>
        <w:rPr>
          <w:rFonts w:ascii="Palatino" w:hAnsi="Palatino"/>
          <w:sz w:val="22"/>
          <w:szCs w:val="22"/>
          <w:u w:val="single"/>
        </w:rPr>
      </w:pPr>
      <w:r w:rsidRPr="00FC53D7">
        <w:rPr>
          <w:rFonts w:ascii="Palatino" w:hAnsi="Palatino"/>
          <w:sz w:val="22"/>
          <w:szCs w:val="22"/>
          <w:u w:val="single"/>
        </w:rPr>
        <w:t>Section 1.5</w:t>
      </w:r>
    </w:p>
    <w:p w14:paraId="4A5CB1F7" w14:textId="77777777" w:rsidR="00245A08" w:rsidRDefault="00245A08" w:rsidP="00245A08">
      <w:pPr>
        <w:rPr>
          <w:rFonts w:ascii="Palatino" w:hAnsi="Palatino"/>
          <w:sz w:val="22"/>
          <w:szCs w:val="22"/>
        </w:rPr>
      </w:pPr>
    </w:p>
    <w:p w14:paraId="612437FB" w14:textId="726B40DD" w:rsidR="00245A08" w:rsidRDefault="00353D12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14</w:t>
      </w:r>
      <w:r w:rsidR="00245A08">
        <w:rPr>
          <w:rFonts w:ascii="Palatino" w:hAnsi="Palatino"/>
          <w:sz w:val="22"/>
          <w:szCs w:val="22"/>
        </w:rPr>
        <w:t xml:space="preserve">.  List </w:t>
      </w:r>
      <w:r w:rsidR="00B95406">
        <w:rPr>
          <w:rFonts w:ascii="Palatino" w:hAnsi="Palatino"/>
          <w:sz w:val="22"/>
          <w:szCs w:val="22"/>
        </w:rPr>
        <w:t>4</w:t>
      </w:r>
      <w:bookmarkStart w:id="0" w:name="_GoBack"/>
      <w:bookmarkEnd w:id="0"/>
      <w:r w:rsidR="00245A08">
        <w:rPr>
          <w:rFonts w:ascii="Palatino" w:hAnsi="Palatino"/>
          <w:sz w:val="22"/>
          <w:szCs w:val="22"/>
        </w:rPr>
        <w:t xml:space="preserve"> key statistics that provide a sense of how large the federal government is.</w:t>
      </w:r>
    </w:p>
    <w:p w14:paraId="0D6B680F" w14:textId="77777777" w:rsidR="004E2200" w:rsidRDefault="004E2200" w:rsidP="00245A08">
      <w:pPr>
        <w:rPr>
          <w:rFonts w:ascii="Palatino" w:hAnsi="Palatino"/>
          <w:sz w:val="22"/>
          <w:szCs w:val="22"/>
        </w:rPr>
      </w:pPr>
    </w:p>
    <w:p w14:paraId="6C83C710" w14:textId="2AA54C3F" w:rsidR="004E2200" w:rsidRDefault="004E2200" w:rsidP="00245A08">
      <w:pPr>
        <w:rPr>
          <w:rFonts w:ascii="Palatino" w:hAnsi="Palatino"/>
          <w:sz w:val="22"/>
          <w:szCs w:val="22"/>
        </w:rPr>
      </w:pPr>
      <w:r w:rsidRPr="00E4022D">
        <w:rPr>
          <w:rFonts w:ascii="Palatino" w:hAnsi="Palatino"/>
          <w:sz w:val="22"/>
          <w:szCs w:val="22"/>
          <w:u w:val="single"/>
        </w:rPr>
        <w:t>Extensions Questions</w:t>
      </w:r>
      <w:r>
        <w:rPr>
          <w:rFonts w:ascii="Palatino" w:hAnsi="Palatino"/>
          <w:sz w:val="22"/>
          <w:szCs w:val="22"/>
        </w:rPr>
        <w:t>:</w:t>
      </w:r>
    </w:p>
    <w:p w14:paraId="2AD65828" w14:textId="77777777" w:rsidR="000A721A" w:rsidRDefault="000A721A" w:rsidP="00245A08">
      <w:pPr>
        <w:rPr>
          <w:rFonts w:ascii="Palatino" w:hAnsi="Palatino"/>
          <w:sz w:val="22"/>
          <w:szCs w:val="22"/>
        </w:rPr>
      </w:pPr>
    </w:p>
    <w:p w14:paraId="167892D2" w14:textId="272F071C" w:rsidR="004E2200" w:rsidRDefault="004E2200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1.</w:t>
      </w:r>
      <w:r w:rsidR="00E4022D">
        <w:rPr>
          <w:rFonts w:ascii="Palatino" w:hAnsi="Palatino"/>
          <w:sz w:val="22"/>
          <w:szCs w:val="22"/>
        </w:rPr>
        <w:t xml:space="preserve"> </w:t>
      </w:r>
      <w:r w:rsidR="000A721A">
        <w:rPr>
          <w:rFonts w:ascii="Palatino" w:hAnsi="Palatino"/>
          <w:sz w:val="22"/>
          <w:szCs w:val="22"/>
        </w:rPr>
        <w:t>To what extent do you agree with the author that there is a set of core political values on which nearly all Americans agree?  Explain</w:t>
      </w:r>
    </w:p>
    <w:p w14:paraId="2D492E40" w14:textId="77777777" w:rsidR="000A721A" w:rsidRDefault="000A721A" w:rsidP="00245A08">
      <w:pPr>
        <w:rPr>
          <w:rFonts w:ascii="Palatino" w:hAnsi="Palatino"/>
          <w:sz w:val="22"/>
          <w:szCs w:val="22"/>
        </w:rPr>
      </w:pPr>
    </w:p>
    <w:p w14:paraId="1B0B9A66" w14:textId="460E15CF" w:rsidR="000A721A" w:rsidRDefault="000A721A" w:rsidP="00245A08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2.  Referring to item #</w:t>
      </w:r>
      <w:r w:rsidR="00353D12">
        <w:rPr>
          <w:rFonts w:ascii="Palatino" w:hAnsi="Palatino"/>
          <w:sz w:val="22"/>
          <w:szCs w:val="22"/>
        </w:rPr>
        <w:t>6</w:t>
      </w:r>
      <w:r>
        <w:rPr>
          <w:rFonts w:ascii="Palatino" w:hAnsi="Palatino"/>
          <w:sz w:val="22"/>
          <w:szCs w:val="22"/>
        </w:rPr>
        <w:t xml:space="preserve"> in Section 6.2, think of those and other ‘agents of socialization’ that have shaped your personal views.  Which have been the most influential in your life?  Least influential?  Elaborate w/ examples.</w:t>
      </w:r>
    </w:p>
    <w:p w14:paraId="45847D90" w14:textId="77777777" w:rsidR="00245A08" w:rsidRDefault="00245A08"/>
    <w:sectPr w:rsidR="00245A08" w:rsidSect="006B3F23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10"/>
    <w:rsid w:val="000A721A"/>
    <w:rsid w:val="00214AE4"/>
    <w:rsid w:val="00245A08"/>
    <w:rsid w:val="00353D12"/>
    <w:rsid w:val="00376C10"/>
    <w:rsid w:val="004E2200"/>
    <w:rsid w:val="006B3F23"/>
    <w:rsid w:val="00B95406"/>
    <w:rsid w:val="00CE17C0"/>
    <w:rsid w:val="00D352D8"/>
    <w:rsid w:val="00E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63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dcterms:created xsi:type="dcterms:W3CDTF">2014-07-26T19:31:00Z</dcterms:created>
  <dcterms:modified xsi:type="dcterms:W3CDTF">2016-08-06T22:23:00Z</dcterms:modified>
</cp:coreProperties>
</file>